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C" w:rsidRPr="00117D0C" w:rsidRDefault="00117D0C" w:rsidP="00117D0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для родителей и детей по работе с онлайн-платформами «</w:t>
      </w:r>
      <w:proofErr w:type="spellStart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«РЭШ» «</w:t>
      </w:r>
      <w:proofErr w:type="spellStart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D0C" w:rsidRPr="00117D0C" w:rsidRDefault="00117D0C" w:rsidP="00117D0C">
      <w:pPr>
        <w:shd w:val="clear" w:color="auto" w:fill="FFFFFF"/>
        <w:spacing w:after="0" w:line="324" w:lineRule="atLeast"/>
        <w:outlineLvl w:val="1"/>
        <w:rPr>
          <w:rFonts w:ascii="Times New Roman" w:eastAsia="Times New Roman" w:hAnsi="Times New Roman" w:cs="Times New Roman"/>
          <w:b/>
          <w:bCs/>
          <w:color w:val="2A5098"/>
          <w:sz w:val="28"/>
          <w:szCs w:val="28"/>
          <w:lang w:eastAsia="ru-RU"/>
        </w:rPr>
      </w:pPr>
      <w:hyperlink r:id="rId6" w:history="1"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Инструкции для родителей и детей по работе с онлайн-платформами «</w:t>
        </w:r>
        <w:proofErr w:type="spellStart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ЯКласс</w:t>
        </w:r>
        <w:proofErr w:type="spellEnd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» «РЭШ» «</w:t>
        </w:r>
        <w:proofErr w:type="spellStart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Учи</w:t>
        </w:r>
        <w:proofErr w:type="gramStart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.р</w:t>
        </w:r>
        <w:proofErr w:type="gramEnd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у</w:t>
        </w:r>
        <w:proofErr w:type="spellEnd"/>
        <w:r w:rsidRPr="00117D0C">
          <w:rPr>
            <w:rFonts w:ascii="Times New Roman" w:eastAsia="Times New Roman" w:hAnsi="Times New Roman" w:cs="Times New Roman"/>
            <w:b/>
            <w:bCs/>
            <w:color w:val="2A5098"/>
            <w:sz w:val="28"/>
            <w:szCs w:val="28"/>
            <w:lang w:eastAsia="ru-RU"/>
          </w:rPr>
          <w:t>»</w:t>
        </w:r>
      </w:hyperlink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"http://kamchatkairo.ru/images/%D0%9D%D0%9E%D0%92%D0%9E%D0%A1%D0%A2%D0%98/2019/12_%D0%94%D0%B5%D0%BA%D0%B0%D0%B1%D1%80%D1%8C/%D0%BE%D0%BD%D0%BB%D0%B0%D0%B9%D0%BD_%D0%BE%D0%BB%D0%B8%D0%BC%D0%BF%D0%B8%D0%B0%D0%B4%D0%B0.png" </w:instrTex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 wp14:anchorId="7121187D" wp14:editId="1DB55BFA">
            <wp:extent cx="1905000" cy="952500"/>
            <wp:effectExtent l="0" t="0" r="0" b="0"/>
            <wp:docPr id="1" name="Рисунок 1" descr="http://kamchatkairo.ru/images/%D0%9D%D0%9E%D0%92%D0%9E%D0%A1%D0%A2%D0%98/2019/12_%D0%94%D0%B5%D0%BA%D0%B0%D0%B1%D1%80%D1%8C/%D0%BE%D0%BD%D0%BB%D0%B0%D0%B9%D0%BD_%D0%BE%D0%BB%D0%B8%D0%BC%D0%BF%D0%B8%D0%B0%D0%B4%D0%B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chatkairo.ru/images/%D0%9D%D0%9E%D0%92%D0%9E%D0%A1%D0%A2%D0%98/2019/12_%D0%94%D0%B5%D0%BA%D0%B0%D0%B1%D1%80%D1%8C/%D0%BE%D0%BD%D0%BB%D0%B0%D0%B9%D0%BD_%D0%BE%D0%BB%D0%B8%D0%BC%D0%BF%D0%B8%D0%B0%D0%B4%D0%B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изучать в онлайн режиме нужные предметы в интерактивной интересной форме.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основные моменты работы платформы:</w:t>
      </w:r>
    </w:p>
    <w:p w:rsidR="00117D0C" w:rsidRPr="00117D0C" w:rsidRDefault="00117D0C" w:rsidP="00117D0C">
      <w:pPr>
        <w:numPr>
          <w:ilvl w:val="0"/>
          <w:numId w:val="1"/>
        </w:numPr>
        <w:shd w:val="clear" w:color="auto" w:fill="FFFFFF"/>
        <w:spacing w:before="15" w:after="15" w:line="234" w:lineRule="atLeast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Обучение. Это решение определенных интерактивных задач, каждая из них помогает освоить школьную программу определенного уровня. И в них смоделированы те ситуации, которые могут возникнуть в реальной жизни. Детям они знакомы, и оттого интересны: они понимают, о чем идет речь, и это придает им уверенности.</w:t>
      </w:r>
    </w:p>
    <w:p w:rsidR="00117D0C" w:rsidRPr="00117D0C" w:rsidRDefault="00117D0C" w:rsidP="00117D0C">
      <w:pPr>
        <w:numPr>
          <w:ilvl w:val="0"/>
          <w:numId w:val="1"/>
        </w:numPr>
        <w:shd w:val="clear" w:color="auto" w:fill="FFFFFF"/>
        <w:spacing w:before="15" w:after="15" w:line="234" w:lineRule="atLeast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Взаимодействие, диалог. Также важно, что система ведет с учеником диалог, </w:t>
      </w:r>
      <w:proofErr w:type="gramStart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хвалит за правильные действия и … нет</w:t>
      </w:r>
      <w:proofErr w:type="gramEnd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не ругает за неправильные, а предлагает подумать. Более того, она будет задавать уточняющие вопросы, что и приведет ребенка к нужному ответу. Как только задание выполнено, можно переходить к следующему, и все хотят играть максимально долго.</w:t>
      </w:r>
    </w:p>
    <w:p w:rsidR="00117D0C" w:rsidRPr="00117D0C" w:rsidRDefault="00117D0C" w:rsidP="00117D0C">
      <w:pPr>
        <w:numPr>
          <w:ilvl w:val="0"/>
          <w:numId w:val="1"/>
        </w:numPr>
        <w:shd w:val="clear" w:color="auto" w:fill="FFFFFF"/>
        <w:spacing w:before="15" w:after="15" w:line="234" w:lineRule="atLeast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Индивидуальность подхода. Аналитики нужны для того, чтобы научить систему проводить анализ действий ученика, быстроту выполнения им заданий и допущенные ошибки. Каждому подбираются индивидуальные задачи в определенной последовательности, даются объяснения, чтобы дети полностью освоили сложные моменты. </w:t>
      </w:r>
      <w:proofErr w:type="spellStart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способна подстроиться под учеников, которым нужно больше времени для освоения материала, помогает анализировать им ошибки.</w:t>
      </w:r>
    </w:p>
    <w:p w:rsidR="00117D0C" w:rsidRPr="00117D0C" w:rsidRDefault="00117D0C" w:rsidP="00117D0C">
      <w:pPr>
        <w:numPr>
          <w:ilvl w:val="0"/>
          <w:numId w:val="1"/>
        </w:numPr>
        <w:shd w:val="clear" w:color="auto" w:fill="FFFFFF"/>
        <w:spacing w:before="15" w:after="15" w:line="234" w:lineRule="atLeast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Предметы. В данный момент на платформе созданы задачи по математике, русскому языку, английскому языку и окружающему миру.</w:t>
      </w:r>
    </w:p>
    <w:p w:rsidR="00117D0C" w:rsidRPr="00117D0C" w:rsidRDefault="00117D0C" w:rsidP="00117D0C">
      <w:pPr>
        <w:numPr>
          <w:ilvl w:val="0"/>
          <w:numId w:val="1"/>
        </w:numPr>
        <w:shd w:val="clear" w:color="auto" w:fill="FFFFFF"/>
        <w:spacing w:before="15" w:after="15" w:line="234" w:lineRule="atLeast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Мониторинг. У учителя есть возможность получить статистические данные о результатах каждого ребенка, проанализировать количество выполненных задач в любой момент и время, которое было потрачено для этого. Также можно увидеть наиболее сложные темы, чтобы уделить им больше внимания.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Возможности сайта </w:t>
      </w:r>
      <w:proofErr w:type="spellStart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ученика.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достаточно ввести в командную строку любого браузера фразу «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зайти на сайт, ввести свои логин и пароль, выданные учителем, и… можно приступать.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ученику доступно обучение. Каждый день каждому ученику дается возможность пройти 20 бесплатных заданий. Кроме того, если учитель в будни до 16.00. включает опцию «Начать урок», то ученики в течение 60 минут могут решать карточки без ограничений. А также без ограничений по времени ученики могут решать задания от учителя, которые им задает их классный руководитель.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периодически на сайте проходят марафоны, где классу предлагается посоревноваться с другими классами школы и каждому ученику класса друг с другом. Ученик может посмотреть статистику: свое место в классе, школе, место класса в школе.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прохождение олимпиад доступно почти всегда, сначала проходят пробные туры, где ребенок может потренироваться в выполнении заданий, и не ограничен по времени; и основные туры, где ученику дается на выполнение 60 минут времени и нужно выполнить определенное количество заданий. За выполнение ребенку дается диплом победителя, похвальная грамота или сертификат участника. Ученикам они доступны для просмотра и скачивания.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на сайте есть развивающие мультфильмы и игры, соответствующие возрасту ребенка.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Возможности сайта </w:t>
      </w:r>
      <w:proofErr w:type="spellStart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</w:t>
      </w:r>
      <w:proofErr w:type="gramStart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11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родителя.</w:t>
      </w:r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под своим логином и паролем, которые можно взять у классного руководителя, может зарегистрироваться на сайте и отслеживать успехи своего ребенка.</w:t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hyperlink r:id="rId9" w:history="1"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 xml:space="preserve">Инструкция для учеников и родителей по работе на портале </w:t>
        </w:r>
        <w:proofErr w:type="spellStart"/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>Учи</w:t>
        </w:r>
        <w:proofErr w:type="gramStart"/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>.р</w:t>
        </w:r>
        <w:proofErr w:type="gramEnd"/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>у</w:t>
        </w:r>
        <w:proofErr w:type="spellEnd"/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>.</w:t>
        </w:r>
      </w:hyperlink>
    </w:p>
    <w:p w:rsidR="00117D0C" w:rsidRPr="00117D0C" w:rsidRDefault="00117D0C" w:rsidP="00117D0C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"https://barvikha.odinedu.ru/upload/iblock/f87/f87d1c3d67cd24760fc5d0c236090b5d.jpg" </w:instrTex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D0C" w:rsidRPr="00117D0C" w:rsidRDefault="00117D0C" w:rsidP="00117D0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 wp14:anchorId="749D8533" wp14:editId="5A0BE997">
            <wp:extent cx="1905000" cy="952500"/>
            <wp:effectExtent l="0" t="0" r="0" b="0"/>
            <wp:docPr id="2" name="Рисунок 2" descr="https://barvikha.odinedu.ru/upload/iblock/f87/f87d1c3d67cd24760fc5d0c236090b5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vikha.odinedu.ru/upload/iblock/f87/f87d1c3d67cd24760fc5d0c236090b5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1 – 11 класс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117D0C" w:rsidRPr="00117D0C" w:rsidRDefault="00117D0C" w:rsidP="00117D0C">
      <w:pPr>
        <w:shd w:val="clear" w:color="auto" w:fill="FFFFFF"/>
        <w:spacing w:before="18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архивных документов и другие), которые специально отобраны учителями нашей школы для всех, кто желает углубить свои познания в разных областях.</w:t>
      </w:r>
    </w:p>
    <w:p w:rsidR="00117D0C" w:rsidRPr="00117D0C" w:rsidRDefault="00117D0C" w:rsidP="00117D0C">
      <w:pPr>
        <w:shd w:val="clear" w:color="auto" w:fill="FFFFFF"/>
        <w:spacing w:before="18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117D0C" w:rsidRPr="00117D0C" w:rsidRDefault="00117D0C" w:rsidP="00117D0C">
      <w:pPr>
        <w:shd w:val="clear" w:color="auto" w:fill="FFFFFF"/>
        <w:spacing w:before="18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функций:</w:t>
      </w:r>
    </w:p>
    <w:p w:rsidR="00117D0C" w:rsidRPr="00117D0C" w:rsidRDefault="00117D0C" w:rsidP="00117D0C">
      <w:pPr>
        <w:shd w:val="clear" w:color="auto" w:fill="FFFFFF"/>
        <w:spacing w:before="18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117D0C" w:rsidRPr="00117D0C" w:rsidRDefault="00117D0C" w:rsidP="00117D0C">
      <w:pPr>
        <w:shd w:val="clear" w:color="auto" w:fill="FFFFFF"/>
        <w:spacing w:before="18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117D0C" w:rsidRPr="00117D0C" w:rsidRDefault="00117D0C" w:rsidP="00117D0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hyperlink r:id="rId12" w:history="1">
        <w:r w:rsidRPr="00117D0C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u w:val="single"/>
            <w:lang w:eastAsia="ru-RU"/>
          </w:rPr>
          <w:t>Инструкция для учеников и родителей для работы на портале РЭШ</w:t>
        </w:r>
      </w:hyperlink>
    </w:p>
    <w:p w:rsidR="00117D0C" w:rsidRPr="00117D0C" w:rsidRDefault="00117D0C" w:rsidP="00117D0C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"https://im0-tub-ru.yandex.net/i?id=058d09a5f345d3895b923e87aa914024&amp;n=33&amp;w=141&amp;h=188" </w:instrTex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 wp14:anchorId="160D2DA2" wp14:editId="129C6949">
            <wp:extent cx="952500" cy="1143000"/>
            <wp:effectExtent l="0" t="0" r="0" b="0"/>
            <wp:docPr id="3" name="Рисунок 3" descr="https://im0-tub-ru.yandex.net/i?id=058d09a5f345d3895b923e87aa914024&amp;n=33&amp;w=141&amp;h=18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58d09a5f345d3895b923e87aa914024&amp;n=33&amp;w=141&amp;h=18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C" w:rsidRPr="00117D0C" w:rsidRDefault="00117D0C" w:rsidP="00117D0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proofErr w:type="gram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школьников, учителей и родителей. Начал работу в 2013 году. Сегодня онлайн-площадкой пользуются 2 миллиона школьников из 40 тысяч школ России, Латвии, Армении, Австрии, Финляндии, Германии, Казахстана и Республики Беларусь.</w:t>
      </w: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Портал содержит онлайн-тренажёры по школьной программе и автоматическую проверку домашних заданий. «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выпускник акселератора ФРИИ, резидент программ «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сайте компании «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размещена база из 1,6 </w:t>
      </w:r>
      <w:proofErr w:type="gram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</w:t>
      </w:r>
      <w:proofErr w:type="spellStart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13 предметам школьной программы, ЕГЭ, ОГЭ и ВПР. 60 % учащихся пользуются сервисом с мобильных устройств.</w:t>
      </w:r>
    </w:p>
    <w:p w:rsidR="00117D0C" w:rsidRPr="00117D0C" w:rsidRDefault="00117D0C" w:rsidP="00117D0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hyperlink r:id="rId15" w:history="1"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>Инст</w:t>
        </w:r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>р</w:t>
        </w:r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 xml:space="preserve">укция для учащихся по работе с порталом </w:t>
        </w:r>
        <w:proofErr w:type="spellStart"/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>ЯКласс</w:t>
        </w:r>
        <w:proofErr w:type="spellEnd"/>
      </w:hyperlink>
    </w:p>
    <w:p w:rsidR="00117D0C" w:rsidRPr="00117D0C" w:rsidRDefault="00117D0C" w:rsidP="00117D0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hyperlink r:id="rId16" w:history="1"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 xml:space="preserve">Инструкция для родителей по работе с порталом </w:t>
        </w:r>
        <w:proofErr w:type="spellStart"/>
        <w:r w:rsidRPr="00117D0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>ЯКласс</w:t>
        </w:r>
        <w:proofErr w:type="spellEnd"/>
      </w:hyperlink>
    </w:p>
    <w:p w:rsidR="00117D0C" w:rsidRPr="00117D0C" w:rsidRDefault="00117D0C" w:rsidP="00117D0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8F7" w:rsidRPr="00117D0C" w:rsidRDefault="004A38F7">
      <w:pPr>
        <w:rPr>
          <w:sz w:val="28"/>
          <w:szCs w:val="28"/>
        </w:rPr>
      </w:pPr>
    </w:p>
    <w:sectPr w:rsidR="004A38F7" w:rsidRPr="0011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DA6"/>
    <w:multiLevelType w:val="multilevel"/>
    <w:tmpl w:val="462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C"/>
    <w:rsid w:val="00117D0C"/>
    <w:rsid w:val="004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m0-tub-ru.yandex.net/i?id=058d09a5f345d3895b923e87aa914024&amp;n=33&amp;w=141&amp;h=18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mchatkairo.ru/images/%D0%9D%D0%9E%D0%92%D0%9E%D0%A1%D0%A2%D0%98/2019/12_%D0%94%D0%B5%D0%BA%D0%B0%D0%B1%D1%80%D1%8C/%D0%BE%D0%BD%D0%BB%D0%B0%D0%B9%D0%BD_%D0%BE%D0%BB%D0%B8%D0%BC%D0%BF%D0%B8%D0%B0%D0%B4%D0%B0.png" TargetMode="External"/><Relationship Id="rId12" Type="http://schemas.openxmlformats.org/officeDocument/2006/relationships/hyperlink" Target="https://resh.edu.ru/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info/roditeliam/parents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-rostov.org.ru/index.php/distantsionnoe-obuchenie/973-instruktsii-dlya-roditelej-i-detej-po-rabote-s-onlajn-platformami-yaklass-resh-uchi-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19/09/30/poshagovaya_instruktsiya_yaklass.pdf" TargetMode="External"/><Relationship Id="rId10" Type="http://schemas.openxmlformats.org/officeDocument/2006/relationships/hyperlink" Target="https://barvikha.odinedu.ru/upload/iblock/f87/f87d1c3d67cd24760fc5d0c236090b5d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ru-vhod-lichnyj-kabinet.ru/registraciy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2020-04-23T14:01:00Z</dcterms:created>
  <dcterms:modified xsi:type="dcterms:W3CDTF">2020-04-23T14:09:00Z</dcterms:modified>
</cp:coreProperties>
</file>